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75DC9" w14:textId="77777777" w:rsidR="00554A5B" w:rsidRPr="00371A7F" w:rsidRDefault="00554A5B" w:rsidP="00554A5B">
      <w:pPr>
        <w:spacing w:line="360" w:lineRule="atLeast"/>
        <w:jc w:val="center"/>
        <w:rPr>
          <w:rFonts w:ascii="Arial" w:hAnsi="Arial" w:cs="Arial"/>
          <w:b/>
          <w:bCs/>
          <w:sz w:val="32"/>
          <w:szCs w:val="32"/>
        </w:rPr>
      </w:pPr>
      <w:r w:rsidRPr="00371A7F">
        <w:rPr>
          <w:rFonts w:ascii="Arial" w:hAnsi="Arial" w:cs="Arial"/>
          <w:b/>
          <w:bCs/>
          <w:sz w:val="32"/>
          <w:szCs w:val="32"/>
        </w:rPr>
        <w:t>Piano lezione</w:t>
      </w:r>
    </w:p>
    <w:p w14:paraId="68B5A17D" w14:textId="77777777" w:rsidR="00554A5B" w:rsidRDefault="00554A5B" w:rsidP="00554A5B">
      <w:pPr>
        <w:spacing w:line="360" w:lineRule="atLeast"/>
        <w:jc w:val="both"/>
        <w:rPr>
          <w:rFonts w:ascii="Arial" w:hAnsi="Arial" w:cs="Arial"/>
          <w:b/>
          <w:bCs/>
        </w:rPr>
      </w:pPr>
    </w:p>
    <w:p w14:paraId="1B011E77" w14:textId="77777777" w:rsidR="00554A5B" w:rsidRDefault="00554A5B" w:rsidP="00554A5B">
      <w:pPr>
        <w:spacing w:line="360" w:lineRule="atLeast"/>
        <w:jc w:val="both"/>
        <w:rPr>
          <w:rFonts w:ascii="Arial" w:hAnsi="Arial" w:cs="Arial"/>
        </w:rPr>
      </w:pPr>
    </w:p>
    <w:tbl>
      <w:tblPr>
        <w:tblW w:w="979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6648"/>
        <w:gridCol w:w="12"/>
      </w:tblGrid>
      <w:tr w:rsidR="00554A5B" w14:paraId="3AF51618" w14:textId="77777777">
        <w:tblPrEx>
          <w:tblCellMar>
            <w:top w:w="0" w:type="dxa"/>
            <w:bottom w:w="0" w:type="dxa"/>
          </w:tblCellMar>
        </w:tblPrEx>
        <w:tc>
          <w:tcPr>
            <w:tcW w:w="3130" w:type="dxa"/>
          </w:tcPr>
          <w:p w14:paraId="14FA7DD8" w14:textId="77777777" w:rsidR="00554A5B" w:rsidRDefault="00554A5B" w:rsidP="00554A5B">
            <w:pPr>
              <w:spacing w:line="360" w:lineRule="atLeast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Argomento della lezione:</w:t>
            </w:r>
          </w:p>
          <w:p w14:paraId="68BA8D4D" w14:textId="77777777" w:rsidR="00554A5B" w:rsidRDefault="00554A5B" w:rsidP="00554A5B">
            <w:pPr>
              <w:spacing w:line="360" w:lineRule="atLeast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60" w:type="dxa"/>
            <w:gridSpan w:val="2"/>
          </w:tcPr>
          <w:p w14:paraId="57CBA7E6" w14:textId="77777777" w:rsidR="00554A5B" w:rsidRDefault="00554A5B" w:rsidP="00554A5B">
            <w:pPr>
              <w:spacing w:line="360" w:lineRule="atLeast"/>
              <w:jc w:val="both"/>
              <w:rPr>
                <w:rFonts w:ascii="Arial" w:hAnsi="Arial" w:cs="Arial"/>
              </w:rPr>
            </w:pPr>
            <w:bookmarkStart w:id="0" w:name="OLE_LINK1"/>
            <w:bookmarkStart w:id="1" w:name="OLE_LINK2"/>
            <w:r>
              <w:rPr>
                <w:rFonts w:ascii="Arial" w:hAnsi="Arial" w:cs="Arial"/>
              </w:rPr>
              <w:t>La Svizzera nel contesto bellico</w:t>
            </w:r>
            <w:bookmarkEnd w:id="0"/>
            <w:bookmarkEnd w:id="1"/>
          </w:p>
        </w:tc>
      </w:tr>
      <w:tr w:rsidR="00554A5B" w14:paraId="6C838FB8" w14:textId="77777777">
        <w:tblPrEx>
          <w:tblCellMar>
            <w:top w:w="0" w:type="dxa"/>
            <w:bottom w:w="0" w:type="dxa"/>
          </w:tblCellMar>
        </w:tblPrEx>
        <w:tc>
          <w:tcPr>
            <w:tcW w:w="3130" w:type="dxa"/>
          </w:tcPr>
          <w:p w14:paraId="675D7401" w14:textId="77777777" w:rsidR="00554A5B" w:rsidRDefault="00554A5B" w:rsidP="00554A5B">
            <w:pPr>
              <w:spacing w:line="360" w:lineRule="atLeast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Tempo previsto:</w:t>
            </w:r>
          </w:p>
          <w:p w14:paraId="073829AD" w14:textId="77777777" w:rsidR="00554A5B" w:rsidRDefault="00554A5B" w:rsidP="00554A5B">
            <w:pPr>
              <w:spacing w:line="360" w:lineRule="atLeast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60" w:type="dxa"/>
            <w:gridSpan w:val="2"/>
          </w:tcPr>
          <w:p w14:paraId="10A38720" w14:textId="77777777" w:rsidR="00554A5B" w:rsidRDefault="00554A5B" w:rsidP="00554A5B">
            <w:pPr>
              <w:spacing w:line="360" w:lineRule="atLeast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2</w:t>
            </w:r>
            <w:proofErr w:type="gramEnd"/>
            <w:r>
              <w:rPr>
                <w:rFonts w:ascii="Arial" w:hAnsi="Arial" w:cs="Arial"/>
              </w:rPr>
              <w:t xml:space="preserve"> ore lezione</w:t>
            </w:r>
          </w:p>
        </w:tc>
      </w:tr>
      <w:tr w:rsidR="00554A5B" w14:paraId="3422F03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2" w:type="dxa"/>
          <w:trHeight w:val="1151"/>
        </w:trPr>
        <w:tc>
          <w:tcPr>
            <w:tcW w:w="3130" w:type="dxa"/>
          </w:tcPr>
          <w:p w14:paraId="0E2D6F6C" w14:textId="77777777" w:rsidR="00554A5B" w:rsidRDefault="00554A5B" w:rsidP="00554A5B">
            <w:pPr>
              <w:spacing w:line="360" w:lineRule="atLeast"/>
              <w:jc w:val="both"/>
              <w:rPr>
                <w:rFonts w:ascii="Arial" w:eastAsia="MS Mincho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Obiettivi:</w:t>
            </w:r>
          </w:p>
          <w:p w14:paraId="0018332B" w14:textId="77777777" w:rsidR="00554A5B" w:rsidRDefault="00554A5B" w:rsidP="00554A5B">
            <w:pPr>
              <w:spacing w:line="360" w:lineRule="atLeast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MS Mincho" w:hAnsi="Arial" w:cs="Arial"/>
                <w:b/>
                <w:bCs/>
              </w:rPr>
              <w:tab/>
            </w:r>
          </w:p>
          <w:p w14:paraId="3B6F9D30" w14:textId="77777777" w:rsidR="00554A5B" w:rsidRDefault="00554A5B" w:rsidP="00554A5B">
            <w:pPr>
              <w:spacing w:line="360" w:lineRule="atLeast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48" w:type="dxa"/>
          </w:tcPr>
          <w:p w14:paraId="43EE067E" w14:textId="77777777" w:rsidR="00554A5B" w:rsidRDefault="00554A5B" w:rsidP="00554A5B">
            <w:pPr>
              <w:spacing w:line="360" w:lineRule="atLeast"/>
              <w:jc w:val="both"/>
              <w:rPr>
                <w:rFonts w:ascii="Arial" w:hAnsi="Arial" w:cs="Arial"/>
              </w:rPr>
            </w:pPr>
            <w:bookmarkStart w:id="2" w:name="OLE_LINK3"/>
            <w:bookmarkStart w:id="3" w:name="OLE_LINK4"/>
            <w:r>
              <w:rPr>
                <w:rFonts w:ascii="Arial" w:hAnsi="Arial" w:cs="Arial"/>
              </w:rPr>
              <w:t>A conclusione dell’unità didattica, gli allievi conosceranno alcuni dei tratti che hanno caratterizzato l’atteggiamento delle autorità elvetiche negli anni del conflitto, sia in politica estera che in politica interna.</w:t>
            </w:r>
          </w:p>
          <w:p w14:paraId="1D7BDEE6" w14:textId="77777777" w:rsidR="00554A5B" w:rsidRDefault="00554A5B" w:rsidP="00554A5B">
            <w:pPr>
              <w:spacing w:line="360" w:lineRule="atLeast"/>
              <w:jc w:val="both"/>
              <w:rPr>
                <w:rFonts w:ascii="Arial" w:eastAsia="MS Mincho" w:hAnsi="Arial" w:cs="Arial"/>
              </w:rPr>
            </w:pPr>
            <w:r>
              <w:rPr>
                <w:rFonts w:ascii="Arial" w:hAnsi="Arial" w:cs="Arial"/>
              </w:rPr>
              <w:t>Il tipo di attività proposta intende familiarizzare gli allievi all’uso dei documenti storici, attraverso la loro selezione e interrogazione.</w:t>
            </w:r>
            <w:bookmarkEnd w:id="2"/>
            <w:bookmarkEnd w:id="3"/>
          </w:p>
        </w:tc>
      </w:tr>
    </w:tbl>
    <w:p w14:paraId="3B65BBC7" w14:textId="77777777" w:rsidR="00554A5B" w:rsidRDefault="00554A5B" w:rsidP="00554A5B">
      <w:pPr>
        <w:spacing w:line="360" w:lineRule="atLeast"/>
        <w:jc w:val="both"/>
        <w:rPr>
          <w:rFonts w:ascii="Arial" w:hAnsi="Arial" w:cs="Arial"/>
        </w:rPr>
      </w:pPr>
    </w:p>
    <w:p w14:paraId="48E1A6AC" w14:textId="77777777" w:rsidR="00554A5B" w:rsidRDefault="00554A5B" w:rsidP="00554A5B">
      <w:pPr>
        <w:spacing w:line="360" w:lineRule="atLeast"/>
        <w:jc w:val="both"/>
        <w:rPr>
          <w:rFonts w:ascii="Arial" w:hAnsi="Arial" w:cs="Arial"/>
          <w:b/>
          <w:bCs/>
        </w:rPr>
      </w:pPr>
      <w:bookmarkStart w:id="4" w:name="OLE_LINK5"/>
      <w:bookmarkStart w:id="5" w:name="OLE_LINK6"/>
      <w:r>
        <w:rPr>
          <w:rFonts w:ascii="Arial" w:hAnsi="Arial" w:cs="Arial"/>
          <w:b/>
          <w:bCs/>
        </w:rPr>
        <w:t>Prerequisiti richiesti:</w:t>
      </w:r>
    </w:p>
    <w:p w14:paraId="13C3E51C" w14:textId="77777777" w:rsidR="00554A5B" w:rsidRDefault="00554A5B" w:rsidP="00554A5B">
      <w:pPr>
        <w:spacing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È necessario ovviamente che gli allievi siano già a conoscenza dei principali avvenimenti che hanno segnato il corso della Seconda guerra mondiale in Europa. È altresì necessario conoscere le principali caratteristiche dei regimi fascisti.</w:t>
      </w:r>
    </w:p>
    <w:p w14:paraId="5D3927BB" w14:textId="77777777" w:rsidR="00554A5B" w:rsidRDefault="00554A5B" w:rsidP="00554A5B">
      <w:pPr>
        <w:spacing w:line="360" w:lineRule="atLeast"/>
        <w:jc w:val="both"/>
        <w:rPr>
          <w:rFonts w:ascii="Arial" w:hAnsi="Arial" w:cs="Arial"/>
        </w:rPr>
      </w:pPr>
    </w:p>
    <w:p w14:paraId="74B6127D" w14:textId="77777777" w:rsidR="00554A5B" w:rsidRDefault="00554A5B" w:rsidP="00554A5B">
      <w:pPr>
        <w:spacing w:line="360" w:lineRule="atLeast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Attività proposta:</w:t>
      </w:r>
    </w:p>
    <w:p w14:paraId="07F03249" w14:textId="77777777" w:rsidR="00554A5B" w:rsidRDefault="00554A5B" w:rsidP="00554A5B">
      <w:pPr>
        <w:pStyle w:val="Intestazione"/>
        <w:tabs>
          <w:tab w:val="clear" w:pos="4819"/>
          <w:tab w:val="clear" w:pos="9638"/>
        </w:tabs>
        <w:spacing w:line="360" w:lineRule="atLeast"/>
        <w:jc w:val="both"/>
        <w:rPr>
          <w:rFonts w:ascii="Arial" w:hAnsi="Arial" w:cs="Arial"/>
        </w:rPr>
      </w:pPr>
    </w:p>
    <w:p w14:paraId="24C5CB26" w14:textId="77777777" w:rsidR="00554A5B" w:rsidRDefault="00554A5B" w:rsidP="00554A5B">
      <w:pPr>
        <w:spacing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Parte introduttiva</w:t>
      </w:r>
    </w:p>
    <w:p w14:paraId="530F4639" w14:textId="77777777" w:rsidR="00554A5B" w:rsidRDefault="00554A5B" w:rsidP="00554A5B">
      <w:pPr>
        <w:spacing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Con l’esercizio proposto all’inizio dell’unità didattica, si intende porre l’attenzione sulla situazione di accerchiamento vissuta dalla Svizzera durante la guerra; è il momento in cui si fa riferimento al contesto dentro il quale le autorità svizzere svilupperanno le scelte di cui l’attività seguente parlerà.</w:t>
      </w:r>
    </w:p>
    <w:p w14:paraId="0C05D53F" w14:textId="77777777" w:rsidR="00554A5B" w:rsidRDefault="00554A5B" w:rsidP="00554A5B">
      <w:pPr>
        <w:spacing w:line="360" w:lineRule="atLeast"/>
        <w:jc w:val="both"/>
        <w:rPr>
          <w:rFonts w:ascii="Arial" w:hAnsi="Arial" w:cs="Arial"/>
        </w:rPr>
      </w:pPr>
    </w:p>
    <w:p w14:paraId="56D291E0" w14:textId="77777777" w:rsidR="00554A5B" w:rsidRDefault="00554A5B" w:rsidP="00554A5B">
      <w:pPr>
        <w:spacing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Sviluppo dell’attività</w:t>
      </w:r>
      <w:r>
        <w:rPr>
          <w:rFonts w:ascii="Arial" w:hAnsi="Arial" w:cs="Arial"/>
        </w:rPr>
        <w:t xml:space="preserve"> </w:t>
      </w:r>
    </w:p>
    <w:p w14:paraId="67331CDC" w14:textId="77777777" w:rsidR="00554A5B" w:rsidRDefault="00554A5B" w:rsidP="00554A5B">
      <w:pPr>
        <w:spacing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Attraverso la lettura e l’interpretazione di 9 documenti, gli allievi dovranno provare a ricomporre un testo di sintesi, che renda conto dei principali tratti e delle ambiguità che caratterizzarono la politica estera e interna svizzere negli anni 1939-1945.</w:t>
      </w:r>
    </w:p>
    <w:p w14:paraId="2EE6FFA3" w14:textId="77777777" w:rsidR="00554A5B" w:rsidRDefault="00554A5B" w:rsidP="00554A5B">
      <w:pPr>
        <w:spacing w:line="360" w:lineRule="atLeast"/>
        <w:jc w:val="both"/>
        <w:rPr>
          <w:rFonts w:ascii="Arial" w:hAnsi="Arial" w:cs="Arial"/>
          <w:u w:val="single"/>
        </w:rPr>
      </w:pPr>
    </w:p>
    <w:p w14:paraId="6EE9D047" w14:textId="77777777" w:rsidR="00554A5B" w:rsidRDefault="00554A5B" w:rsidP="00554A5B">
      <w:pPr>
        <w:spacing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Conclusione</w:t>
      </w:r>
      <w:r>
        <w:rPr>
          <w:rFonts w:ascii="Arial" w:hAnsi="Arial" w:cs="Arial"/>
        </w:rPr>
        <w:t xml:space="preserve"> </w:t>
      </w:r>
    </w:p>
    <w:p w14:paraId="1AE81940" w14:textId="77777777" w:rsidR="00554A5B" w:rsidRDefault="00554A5B" w:rsidP="00554A5B">
      <w:pPr>
        <w:spacing w:line="36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Si tratterà di leggere insieme il testo di sintesi composto grazie all’attività precedente. Sarà l’occasione utile per ulteriori approfondimenti, per riprendere visione di alcuni passaggi dei documenti visionati, per rispondere a perplessità e chiarimenti.</w:t>
      </w:r>
    </w:p>
    <w:bookmarkEnd w:id="4"/>
    <w:bookmarkEnd w:id="5"/>
    <w:p w14:paraId="551D5DA0" w14:textId="77777777" w:rsidR="00554A5B" w:rsidRDefault="00554A5B" w:rsidP="00554A5B">
      <w:pPr>
        <w:spacing w:line="360" w:lineRule="atLeast"/>
        <w:jc w:val="both"/>
        <w:rPr>
          <w:rFonts w:ascii="Arial" w:hAnsi="Arial" w:cs="Arial"/>
        </w:rPr>
      </w:pPr>
    </w:p>
    <w:sectPr w:rsidR="00554A5B">
      <w:headerReference w:type="default" r:id="rId7"/>
      <w:footerReference w:type="default" r:id="rId8"/>
      <w:pgSz w:w="11906" w:h="16838"/>
      <w:pgMar w:top="1258" w:right="1134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794EA" w14:textId="77777777" w:rsidR="008F437B" w:rsidRDefault="008F437B">
      <w:r>
        <w:separator/>
      </w:r>
    </w:p>
  </w:endnote>
  <w:endnote w:type="continuationSeparator" w:id="0">
    <w:p w14:paraId="3F836419" w14:textId="77777777" w:rsidR="008F437B" w:rsidRDefault="008F4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5D2CF" w14:textId="77777777" w:rsidR="00554A5B" w:rsidRDefault="00554A5B">
    <w:pPr>
      <w:pStyle w:val="Pidipagina"/>
      <w:jc w:val="right"/>
      <w:rPr>
        <w:rFonts w:ascii="Century Gothic" w:hAnsi="Century Gothi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B762D" w14:textId="77777777" w:rsidR="008F437B" w:rsidRDefault="008F437B">
      <w:r>
        <w:separator/>
      </w:r>
    </w:p>
  </w:footnote>
  <w:footnote w:type="continuationSeparator" w:id="0">
    <w:p w14:paraId="32599656" w14:textId="77777777" w:rsidR="008F437B" w:rsidRDefault="008F43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73"/>
      <w:gridCol w:w="4817"/>
    </w:tblGrid>
    <w:tr w:rsidR="00554A5B" w14:paraId="37A10EB1" w14:textId="77777777">
      <w:tblPrEx>
        <w:tblCellMar>
          <w:top w:w="0" w:type="dxa"/>
          <w:bottom w:w="0" w:type="dxa"/>
        </w:tblCellMar>
      </w:tblPrEx>
      <w:tc>
        <w:tcPr>
          <w:tcW w:w="9790" w:type="dxa"/>
          <w:gridSpan w:val="2"/>
        </w:tcPr>
        <w:p w14:paraId="1B58C598" w14:textId="77777777" w:rsidR="00554A5B" w:rsidRDefault="00554A5B" w:rsidP="00554A5B">
          <w:pPr>
            <w:pStyle w:val="Intestazione"/>
            <w:rPr>
              <w:rFonts w:ascii="Century Gothic" w:hAnsi="Century Gothic"/>
              <w:b/>
              <w:bCs/>
              <w:i/>
              <w:iCs/>
            </w:rPr>
          </w:pPr>
          <w:r>
            <w:rPr>
              <w:rFonts w:ascii="Century Gothic" w:hAnsi="Century Gothic"/>
              <w:b/>
              <w:bCs/>
              <w:i/>
              <w:iCs/>
            </w:rPr>
            <w:t>La Svizzera nel contesto bellico</w:t>
          </w:r>
        </w:p>
      </w:tc>
    </w:tr>
    <w:tr w:rsidR="00554A5B" w14:paraId="3D180E30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4973" w:type="dxa"/>
        </w:tcPr>
        <w:p w14:paraId="38BD782A" w14:textId="77777777" w:rsidR="00554A5B" w:rsidRDefault="00554A5B" w:rsidP="00554A5B">
          <w:pPr>
            <w:pStyle w:val="Intestazione"/>
          </w:pPr>
          <w:r>
            <w:rPr>
              <w:rFonts w:ascii="Century Gothic" w:hAnsi="Century Gothic"/>
              <w:sz w:val="20"/>
            </w:rPr>
            <w:t>La Svizzera durante la Seconda guerra mondiale</w:t>
          </w:r>
        </w:p>
      </w:tc>
      <w:tc>
        <w:tcPr>
          <w:tcW w:w="4817" w:type="dxa"/>
        </w:tcPr>
        <w:p w14:paraId="57B7B142" w14:textId="77777777" w:rsidR="00554A5B" w:rsidRDefault="00554A5B" w:rsidP="00554A5B">
          <w:pPr>
            <w:pStyle w:val="Intestazione"/>
          </w:pPr>
        </w:p>
      </w:tc>
    </w:tr>
  </w:tbl>
  <w:p w14:paraId="5EE51FC7" w14:textId="77777777" w:rsidR="00554A5B" w:rsidRDefault="00554A5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14865"/>
    <w:multiLevelType w:val="hybridMultilevel"/>
    <w:tmpl w:val="3ECEE70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A65283"/>
    <w:multiLevelType w:val="hybridMultilevel"/>
    <w:tmpl w:val="DC7AACA4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9C30C7"/>
    <w:multiLevelType w:val="hybridMultilevel"/>
    <w:tmpl w:val="5CFEDA0E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B518E4"/>
    <w:multiLevelType w:val="hybridMultilevel"/>
    <w:tmpl w:val="39BA0B2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65667F"/>
    <w:multiLevelType w:val="hybridMultilevel"/>
    <w:tmpl w:val="C8A2667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FBD01AE"/>
    <w:multiLevelType w:val="hybridMultilevel"/>
    <w:tmpl w:val="3C9A2D5E"/>
    <w:lvl w:ilvl="0" w:tplc="945C225E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196A3B"/>
    <w:multiLevelType w:val="hybridMultilevel"/>
    <w:tmpl w:val="648018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D112ED"/>
    <w:multiLevelType w:val="hybridMultilevel"/>
    <w:tmpl w:val="6AE66D24"/>
    <w:lvl w:ilvl="0" w:tplc="945C225E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8D74FA"/>
    <w:multiLevelType w:val="hybridMultilevel"/>
    <w:tmpl w:val="B8B212D8"/>
    <w:lvl w:ilvl="0" w:tplc="945C225E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mic Sans MS" w:eastAsia="Times New Roman" w:hAnsi="Comic Sans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C415B4"/>
    <w:multiLevelType w:val="hybridMultilevel"/>
    <w:tmpl w:val="84F2CC4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7A5D2B"/>
    <w:multiLevelType w:val="hybridMultilevel"/>
    <w:tmpl w:val="1AC096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10"/>
  </w:num>
  <w:num w:numId="5">
    <w:abstractNumId w:val="8"/>
  </w:num>
  <w:num w:numId="6">
    <w:abstractNumId w:val="7"/>
  </w:num>
  <w:num w:numId="7">
    <w:abstractNumId w:val="3"/>
  </w:num>
  <w:num w:numId="8">
    <w:abstractNumId w:val="6"/>
  </w:num>
  <w:num w:numId="9">
    <w:abstractNumId w:val="9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A5B"/>
    <w:rsid w:val="001E7F9C"/>
    <w:rsid w:val="00554A5B"/>
    <w:rsid w:val="005C59FE"/>
    <w:rsid w:val="007C79AD"/>
    <w:rsid w:val="007E2934"/>
    <w:rsid w:val="008F4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;"/>
  <w14:docId w14:val="5B80F517"/>
  <w15:chartTrackingRefBased/>
  <w15:docId w15:val="{32B43A95-CA9C-0943-8044-46C30B09B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CH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it-IT"/>
    </w:rPr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spacing w:line="360" w:lineRule="atLeast"/>
      <w:outlineLvl w:val="3"/>
    </w:pPr>
    <w:rPr>
      <w:rFonts w:eastAsia="MS Mincho"/>
      <w:b/>
      <w:bCs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b/>
      <w:bCs/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testo">
    <w:name w:val="Body Text"/>
    <w:basedOn w:val="Normale"/>
    <w:pPr>
      <w:spacing w:line="360" w:lineRule="atLeast"/>
      <w:jc w:val="both"/>
    </w:pPr>
    <w:rPr>
      <w:rFonts w:ascii="Arial" w:hAnsi="Arial" w:cs="Arial"/>
    </w:rPr>
  </w:style>
  <w:style w:type="paragraph" w:styleId="Testonormale">
    <w:name w:val="Plain Text"/>
    <w:basedOn w:val="Normale"/>
    <w:rPr>
      <w:rFonts w:ascii="Courier New" w:hAnsi="Courier New" w:cs="Courier New"/>
      <w:sz w:val="20"/>
      <w:szCs w:val="20"/>
    </w:rPr>
  </w:style>
  <w:style w:type="paragraph" w:styleId="Rientrocorpodeltesto3">
    <w:name w:val="Body Text Indent 3"/>
    <w:basedOn w:val="Normale"/>
    <w:pPr>
      <w:ind w:left="357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di lezione</vt:lpstr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di lezione</dc:title>
  <dc:subject/>
  <dc:creator>Maurizio Binaghi</dc:creator>
  <cp:keywords/>
  <dc:description/>
  <cp:lastModifiedBy>Maurizio Binaghi</cp:lastModifiedBy>
  <cp:revision>3</cp:revision>
  <cp:lastPrinted>2022-03-01T18:11:00Z</cp:lastPrinted>
  <dcterms:created xsi:type="dcterms:W3CDTF">2022-03-01T17:54:00Z</dcterms:created>
  <dcterms:modified xsi:type="dcterms:W3CDTF">2022-03-01T18:11:00Z</dcterms:modified>
</cp:coreProperties>
</file>